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(nazwa podmiotu)</w:t>
      </w:r>
    </w:p>
    <w:p w:rsidR="00592C25" w:rsidRPr="00234273" w:rsidRDefault="00592C25" w:rsidP="00592C25">
      <w:pPr>
        <w:spacing w:after="0"/>
        <w:rPr>
          <w:sz w:val="24"/>
          <w:szCs w:val="24"/>
        </w:rPr>
      </w:pPr>
    </w:p>
    <w:p w:rsidR="00592C25" w:rsidRPr="00234273" w:rsidRDefault="00592C25" w:rsidP="00592C25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………………………………………………..</w:t>
      </w:r>
    </w:p>
    <w:p w:rsidR="00592C25" w:rsidRPr="00234273" w:rsidRDefault="00592C25" w:rsidP="00F31C2E">
      <w:pPr>
        <w:spacing w:after="0"/>
        <w:rPr>
          <w:sz w:val="24"/>
          <w:szCs w:val="24"/>
        </w:rPr>
      </w:pPr>
      <w:r w:rsidRPr="00234273">
        <w:rPr>
          <w:sz w:val="24"/>
          <w:szCs w:val="24"/>
        </w:rPr>
        <w:t>(nr NIP)</w:t>
      </w:r>
    </w:p>
    <w:p w:rsidR="00592C25" w:rsidRPr="00234273" w:rsidRDefault="00592C25" w:rsidP="00592C25">
      <w:pPr>
        <w:rPr>
          <w:sz w:val="24"/>
          <w:szCs w:val="24"/>
        </w:rPr>
      </w:pPr>
    </w:p>
    <w:p w:rsidR="00592C25" w:rsidRPr="00234273" w:rsidRDefault="00592C25" w:rsidP="00234273">
      <w:pPr>
        <w:jc w:val="both"/>
        <w:rPr>
          <w:sz w:val="24"/>
          <w:szCs w:val="24"/>
        </w:rPr>
      </w:pPr>
      <w:r w:rsidRPr="00234273">
        <w:rPr>
          <w:sz w:val="24"/>
          <w:szCs w:val="24"/>
        </w:rPr>
        <w:t xml:space="preserve">Wykonując obowiązek wynikający </w:t>
      </w:r>
      <w:r w:rsidR="0082786C">
        <w:rPr>
          <w:sz w:val="24"/>
          <w:szCs w:val="24"/>
        </w:rPr>
        <w:t>z §16</w:t>
      </w:r>
      <w:r w:rsidR="00234273">
        <w:rPr>
          <w:sz w:val="24"/>
          <w:szCs w:val="24"/>
        </w:rPr>
        <w:t xml:space="preserve"> ust.5</w:t>
      </w:r>
      <w:r w:rsidRPr="00234273">
        <w:rPr>
          <w:sz w:val="24"/>
          <w:szCs w:val="24"/>
        </w:rPr>
        <w:t xml:space="preserve"> Rozporządzenie Minist</w:t>
      </w:r>
      <w:r w:rsidR="0082786C">
        <w:rPr>
          <w:sz w:val="24"/>
          <w:szCs w:val="24"/>
        </w:rPr>
        <w:t>ra Rozwoju i  Finansów z dnia 27 października 2017</w:t>
      </w:r>
      <w:r w:rsidRPr="00234273">
        <w:rPr>
          <w:sz w:val="24"/>
          <w:szCs w:val="24"/>
        </w:rPr>
        <w:t xml:space="preserve"> r.</w:t>
      </w:r>
      <w:r w:rsidR="00AF6505">
        <w:rPr>
          <w:sz w:val="24"/>
          <w:szCs w:val="24"/>
        </w:rPr>
        <w:t xml:space="preserve"> ze zm.</w:t>
      </w:r>
      <w:r w:rsidRPr="00234273">
        <w:rPr>
          <w:sz w:val="24"/>
          <w:szCs w:val="24"/>
        </w:rPr>
        <w:t xml:space="preserve"> w sprawie terminów uiszczania, wysokości i sposobu obliczania należności na pokrycie kosztów działalności Rzecznika Finansowego i jego Biura  ze zmianami </w:t>
      </w:r>
    </w:p>
    <w:p w:rsidR="00F31C2E" w:rsidRDefault="00592C25" w:rsidP="00F31C2E">
      <w:pPr>
        <w:rPr>
          <w:sz w:val="24"/>
          <w:szCs w:val="24"/>
        </w:rPr>
      </w:pPr>
      <w:r w:rsidRPr="00234273">
        <w:rPr>
          <w:sz w:val="24"/>
          <w:szCs w:val="24"/>
        </w:rPr>
        <w:t xml:space="preserve">Informujemy, że </w:t>
      </w:r>
      <w:r w:rsidR="00234273">
        <w:rPr>
          <w:sz w:val="24"/>
          <w:szCs w:val="24"/>
        </w:rPr>
        <w:t>wysokość</w:t>
      </w:r>
      <w:r w:rsidR="0082786C">
        <w:rPr>
          <w:sz w:val="24"/>
          <w:szCs w:val="24"/>
        </w:rPr>
        <w:t xml:space="preserve"> średniej rocznej </w:t>
      </w:r>
      <w:r w:rsidR="00234273">
        <w:rPr>
          <w:sz w:val="24"/>
          <w:szCs w:val="24"/>
        </w:rPr>
        <w:t xml:space="preserve"> aktywów </w:t>
      </w:r>
      <w:r w:rsidR="0082786C">
        <w:rPr>
          <w:sz w:val="24"/>
          <w:szCs w:val="24"/>
        </w:rPr>
        <w:t>wyliczanej na podstawie wartości ustalonych na ost</w:t>
      </w:r>
      <w:r w:rsidR="00B4236C">
        <w:rPr>
          <w:sz w:val="24"/>
          <w:szCs w:val="24"/>
        </w:rPr>
        <w:t xml:space="preserve">atni dzień każdego miesiąca </w:t>
      </w:r>
      <w:r w:rsidR="00B4236C" w:rsidRPr="00AF6505">
        <w:rPr>
          <w:b/>
          <w:sz w:val="24"/>
          <w:szCs w:val="24"/>
          <w:u w:val="single"/>
        </w:rPr>
        <w:t>2018</w:t>
      </w:r>
      <w:r w:rsidR="00234273" w:rsidRPr="00AF6505">
        <w:rPr>
          <w:b/>
          <w:sz w:val="24"/>
          <w:szCs w:val="24"/>
          <w:u w:val="single"/>
        </w:rPr>
        <w:t xml:space="preserve"> </w:t>
      </w:r>
      <w:r w:rsidR="0082786C" w:rsidRPr="00AF6505">
        <w:rPr>
          <w:b/>
          <w:sz w:val="24"/>
          <w:szCs w:val="24"/>
          <w:u w:val="single"/>
        </w:rPr>
        <w:t>roku</w:t>
      </w:r>
      <w:r w:rsidR="0082786C">
        <w:rPr>
          <w:sz w:val="24"/>
          <w:szCs w:val="24"/>
        </w:rPr>
        <w:t>,</w:t>
      </w:r>
      <w:r w:rsidR="00234273">
        <w:rPr>
          <w:sz w:val="24"/>
          <w:szCs w:val="24"/>
        </w:rPr>
        <w:t xml:space="preserve"> obejmujących wyłącznie wierzytelności z tytułu umów, do których stosuje się przepisy ustawy o kredycie konsumenckim</w:t>
      </w:r>
      <w:r w:rsidRPr="00234273">
        <w:rPr>
          <w:sz w:val="24"/>
          <w:szCs w:val="24"/>
        </w:rPr>
        <w:t xml:space="preserve"> </w:t>
      </w:r>
      <w:r w:rsidR="00F31C2E">
        <w:rPr>
          <w:sz w:val="24"/>
          <w:szCs w:val="24"/>
        </w:rPr>
        <w:t>w</w:t>
      </w:r>
      <w:r w:rsidR="00F31C2E" w:rsidRPr="00234273">
        <w:rPr>
          <w:sz w:val="24"/>
          <w:szCs w:val="24"/>
        </w:rPr>
        <w:t xml:space="preserve">yniosła            </w:t>
      </w:r>
      <w:r w:rsidR="00F31C2E" w:rsidRPr="00F31C2E">
        <w:rPr>
          <w:b/>
          <w:sz w:val="24"/>
          <w:szCs w:val="24"/>
        </w:rPr>
        <w:t xml:space="preserve"> ………………………………………………. </w:t>
      </w:r>
      <w:r w:rsidR="00F31C2E">
        <w:rPr>
          <w:sz w:val="24"/>
          <w:szCs w:val="24"/>
        </w:rPr>
        <w:t>Zł.</w:t>
      </w:r>
    </w:p>
    <w:p w:rsidR="00592C25" w:rsidRPr="00234273" w:rsidRDefault="00F31C2E" w:rsidP="00F31C2E">
      <w:pPr>
        <w:rPr>
          <w:sz w:val="24"/>
          <w:szCs w:val="24"/>
        </w:rPr>
      </w:pPr>
      <w:r>
        <w:rPr>
          <w:sz w:val="24"/>
          <w:szCs w:val="24"/>
        </w:rPr>
        <w:t>Wysokość aktywów ustalono na podstawie: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6522"/>
      </w:tblGrid>
      <w:tr w:rsidR="00F31C2E" w:rsidRPr="00F31C2E" w:rsidTr="00F31C2E">
        <w:trPr>
          <w:trHeight w:val="510"/>
        </w:trPr>
        <w:tc>
          <w:tcPr>
            <w:tcW w:w="906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Wysokość aktywów  na dzień: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2018-01-31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2018-02-28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2018-03-31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2018-04-30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2018-05-31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2018-06-30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2018-07-31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2018-08-31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2018-09-30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2018-10-31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2018-11-30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2018-12-31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0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SUMA</w:t>
            </w:r>
          </w:p>
        </w:tc>
        <w:tc>
          <w:tcPr>
            <w:tcW w:w="6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 </w:t>
            </w:r>
          </w:p>
        </w:tc>
      </w:tr>
      <w:tr w:rsidR="00F31C2E" w:rsidRPr="00F31C2E" w:rsidTr="00F31C2E">
        <w:trPr>
          <w:trHeight w:val="315"/>
        </w:trPr>
        <w:tc>
          <w:tcPr>
            <w:tcW w:w="9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1C2E" w:rsidRPr="00F31C2E" w:rsidRDefault="00F31C2E" w:rsidP="00F31C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F31C2E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Średnioroczna wysokość aktywów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= 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uma/12</w:t>
            </w:r>
          </w:p>
        </w:tc>
      </w:tr>
    </w:tbl>
    <w:p w:rsidR="00234273" w:rsidRDefault="00234273" w:rsidP="00592C25">
      <w:pPr>
        <w:rPr>
          <w:sz w:val="24"/>
          <w:szCs w:val="24"/>
        </w:rPr>
      </w:pPr>
    </w:p>
    <w:p w:rsidR="00E04D00" w:rsidRDefault="00E04D00" w:rsidP="00592C25">
      <w:pPr>
        <w:rPr>
          <w:sz w:val="24"/>
          <w:szCs w:val="24"/>
        </w:rPr>
      </w:pPr>
    </w:p>
    <w:p w:rsidR="00E04D00" w:rsidRDefault="00E04D00" w:rsidP="00E04D00">
      <w:pPr>
        <w:spacing w:after="0"/>
        <w:rPr>
          <w:sz w:val="24"/>
          <w:szCs w:val="24"/>
        </w:rPr>
      </w:pPr>
    </w:p>
    <w:p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(imię i nazwisko osoby składającej informację)</w:t>
      </w:r>
    </w:p>
    <w:p w:rsidR="00E04D00" w:rsidRDefault="00E04D00" w:rsidP="00592C25">
      <w:pPr>
        <w:rPr>
          <w:sz w:val="24"/>
          <w:szCs w:val="24"/>
        </w:rPr>
      </w:pPr>
    </w:p>
    <w:p w:rsidR="00E04D00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E04D00" w:rsidRPr="00234273" w:rsidRDefault="00E04D00" w:rsidP="00E04D00">
      <w:pPr>
        <w:spacing w:after="0"/>
        <w:rPr>
          <w:sz w:val="24"/>
          <w:szCs w:val="24"/>
        </w:rPr>
      </w:pPr>
      <w:r>
        <w:rPr>
          <w:sz w:val="24"/>
          <w:szCs w:val="24"/>
        </w:rPr>
        <w:t>(data)</w:t>
      </w:r>
    </w:p>
    <w:sectPr w:rsidR="00E04D00" w:rsidRPr="0023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5"/>
    <w:rsid w:val="00234273"/>
    <w:rsid w:val="00592C25"/>
    <w:rsid w:val="0067015C"/>
    <w:rsid w:val="0082786C"/>
    <w:rsid w:val="00AF6505"/>
    <w:rsid w:val="00B4236C"/>
    <w:rsid w:val="00E04D00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DD48D-5977-45D8-B2B5-ACD3C467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Wencel</dc:creator>
  <cp:keywords/>
  <dc:description/>
  <cp:lastModifiedBy>Grazyna Wencel</cp:lastModifiedBy>
  <cp:revision>6</cp:revision>
  <dcterms:created xsi:type="dcterms:W3CDTF">2017-08-10T11:47:00Z</dcterms:created>
  <dcterms:modified xsi:type="dcterms:W3CDTF">2019-06-28T11:03:00Z</dcterms:modified>
</cp:coreProperties>
</file>